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jc w:val="center"/>
        <w:tblLayout w:type="fixed"/>
        <w:tblLook w:val="04A0"/>
      </w:tblPr>
      <w:tblGrid>
        <w:gridCol w:w="1809"/>
        <w:gridCol w:w="993"/>
        <w:gridCol w:w="8187"/>
      </w:tblGrid>
      <w:tr w:rsidR="004D52F8" w:rsidRPr="000F275E" w:rsidTr="000F275E">
        <w:trPr>
          <w:jc w:val="center"/>
        </w:trPr>
        <w:tc>
          <w:tcPr>
            <w:tcW w:w="823" w:type="pct"/>
            <w:shd w:val="clear" w:color="auto" w:fill="auto"/>
            <w:vAlign w:val="center"/>
          </w:tcPr>
          <w:p w:rsidR="007F66D8" w:rsidRPr="000F275E" w:rsidRDefault="007F66D8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75E">
              <w:rPr>
                <w:rFonts w:ascii="Times New Roman" w:hAnsi="Times New Roman" w:cs="Times New Roman"/>
                <w:sz w:val="20"/>
                <w:szCs w:val="20"/>
              </w:rPr>
              <w:t>Наименование функциональной зоны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7F66D8" w:rsidRPr="000F275E" w:rsidRDefault="007F66D8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75E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3725" w:type="pct"/>
            <w:shd w:val="clear" w:color="auto" w:fill="auto"/>
            <w:vAlign w:val="center"/>
          </w:tcPr>
          <w:p w:rsidR="007F66D8" w:rsidRPr="000F275E" w:rsidRDefault="007F66D8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75E">
              <w:rPr>
                <w:rFonts w:ascii="Times New Roman" w:hAnsi="Times New Roman" w:cs="Times New Roman"/>
                <w:sz w:val="20"/>
                <w:szCs w:val="20"/>
              </w:rPr>
              <w:t>Описание функциональной зоны</w:t>
            </w:r>
          </w:p>
        </w:tc>
      </w:tr>
      <w:tr w:rsidR="003441AA" w:rsidRPr="00FF036E" w:rsidTr="002F2196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3441AA" w:rsidRPr="00FF036E" w:rsidRDefault="003441AA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Жилые зоны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7F66D8" w:rsidRPr="00FF036E" w:rsidRDefault="003441AA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452" w:type="pct"/>
            <w:shd w:val="clear" w:color="auto" w:fill="auto"/>
          </w:tcPr>
          <w:p w:rsidR="007F66D8" w:rsidRPr="00FF036E" w:rsidRDefault="00592008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7F66D8" w:rsidRPr="00FF036E" w:rsidRDefault="002263C4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441AA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она предназначена для размещения отдельно стоящих жилых домов до трех этажей включительно, предназначенных для проживания одной семьи, отдельно стоящих объектов социального и коммунально-бытового назначения. Допускается размещение объектов </w:t>
            </w:r>
            <w:r w:rsidR="00282F84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здравоохранения, </w:t>
            </w:r>
            <w:r w:rsidR="003441AA" w:rsidRPr="00FF036E">
              <w:rPr>
                <w:rFonts w:ascii="Times New Roman" w:hAnsi="Times New Roman" w:cs="Times New Roman"/>
                <w:sz w:val="20"/>
                <w:szCs w:val="20"/>
              </w:rPr>
              <w:t>культовых зданий, объектов дошкольного, начального общего и среднего общего образования, объектов для занятия спортом, стоянок автомобильного транспорта и иных объектов, связанных с проживанием граждан.</w:t>
            </w:r>
          </w:p>
          <w:p w:rsidR="003441AA" w:rsidRPr="00FF036E" w:rsidRDefault="003441AA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Использование зоны осуществляется также в целях размещения объектов размещения и объектов рекреационной инфраструктуры, необходимых для создания условий размещения посетителей горнолыжного курорта.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2263C4" w:rsidRPr="00FF036E" w:rsidRDefault="002263C4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застройки индивидуальными жилыми домами с сохранением древесной растительности</w:t>
            </w:r>
          </w:p>
        </w:tc>
        <w:tc>
          <w:tcPr>
            <w:tcW w:w="452" w:type="pct"/>
            <w:shd w:val="clear" w:color="auto" w:fill="auto"/>
          </w:tcPr>
          <w:p w:rsidR="002263C4" w:rsidRPr="00FF036E" w:rsidRDefault="002263C4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Ж1</w:t>
            </w:r>
            <w:r w:rsidR="00F11EC8" w:rsidRPr="00FF036E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2263C4" w:rsidRPr="00FF036E" w:rsidRDefault="002263C4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Зона предназначена для размещения отдельно стоящих жилых домов до трех этажей включительно с преимущественным сохранением древесной растительности, предназначенных для проживания одной семьи, отдельно стоящих объектов социального и коммунально-бытового назначения. Допускается размещение объектов </w:t>
            </w:r>
            <w:r w:rsidR="00282F84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здравоохранения,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культовых зданий, объектов дошкольного, начального общего и среднего общего образования, объектов для занятия спортом, стоянок автомобильного транспорта и иных объектов, связанных с проживанием граждан.</w:t>
            </w:r>
          </w:p>
          <w:p w:rsidR="002263C4" w:rsidRPr="00FF036E" w:rsidRDefault="002263C4" w:rsidP="008F17B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Использование зоны осуществляется также в целях размещения объектов размещения и объектов рекреационной инфраструктуры, необходимых для создания условий размещения посетителей горнолыжного курорта.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A86BCB" w:rsidRPr="00FF036E" w:rsidRDefault="00A86BCB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смешанной застройки блокированными жилыми</w:t>
            </w:r>
          </w:p>
          <w:p w:rsidR="0097324E" w:rsidRPr="00FF036E" w:rsidRDefault="00A86BCB" w:rsidP="008F17B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домами и индивидуальными жилыми домами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Ж1</w:t>
            </w:r>
            <w:r w:rsidR="00F11EC8" w:rsidRPr="00FF036E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6E0B73" w:rsidP="008F17B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блокированных жилых домов до трех этажей включительно и отдельно стоящих жилых домов до трех этажей включительно, предназначенных для проживания одной семьи, отдельно стоящих объектов социального и коммунально-бытового назначения. Допускается размещение объектов здравоохранения, культовых зданий, объектов дошкольного, начального общего и среднего общего образования, объектов для занятия спортом, стоянок автомобильного транспорта и иных объектов, связанных с проживанием граждан. Использование зоны осуществляется также в целях размещения объектов размещения и объектов рекреационной инфраструктуры, необходимых для создания условий размещения посетителей горнолыжного курорта.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97324E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застройки малоэтажными жилыми домами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Ж2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 w:rsidR="000F275E">
              <w:rPr>
                <w:rFonts w:ascii="Times New Roman" w:hAnsi="Times New Roman" w:cs="Times New Roman"/>
                <w:sz w:val="20"/>
                <w:szCs w:val="20"/>
              </w:rPr>
              <w:t xml:space="preserve">.01, </w:t>
            </w:r>
            <w:r w:rsidR="000F275E" w:rsidRPr="00FF036E">
              <w:rPr>
                <w:rFonts w:ascii="Times New Roman" w:hAnsi="Times New Roman" w:cs="Times New Roman"/>
                <w:sz w:val="20"/>
                <w:szCs w:val="20"/>
              </w:rPr>
              <w:t>Ж2-5</w:t>
            </w:r>
            <w:r w:rsidR="000F275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5568B7" w:rsidP="008F17B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Зона предназначена для размещения малоэтажных многоквартирных жилых домов до четырех этажей включительно, отдельно стоящих, встроенных или пристроенных объектов социального и коммунально-бытового назначения. Допускается размещение объектов </w:t>
            </w:r>
            <w:r w:rsidR="00257CD1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здравоохранения,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культовых зданий, объектов дошкольного, начального общего и среднего общего образования, стоянок автомобильного транспорта и иных объектов, связанных с проживанием граждан.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97324E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застройки среднеэтажными жилыми домами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0F275E" w:rsidP="000F2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.01,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5568B7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Зона предназначена для размещения </w:t>
            </w:r>
            <w:proofErr w:type="spellStart"/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среднеэтажных</w:t>
            </w:r>
            <w:proofErr w:type="spellEnd"/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74B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A074BC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малоэтажных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многоквартирных жилых домов до восьми этажей включительно, отдельно стоящих, встроенных или пристроенных объектов социального и коммунально-бытового назначения. Допускается размещение объектов </w:t>
            </w:r>
            <w:r w:rsidR="00216E7A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здравоохранения,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культовых зданий, объектов дошкольного, начального общего и среднего общего образования, стоянок автомобильного транспорта и иных объектов, связанных с проживанием граждан.</w:t>
            </w:r>
          </w:p>
        </w:tc>
      </w:tr>
      <w:tr w:rsidR="00282F84" w:rsidRPr="00FF036E" w:rsidTr="002F2196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D92C3F" w:rsidRPr="00FF036E" w:rsidRDefault="00D92C3F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Общественно-деловые зоны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F07C5B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О1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F07C5B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объектов делового, общественного и коммерческого назначения, объектов торговли и общественного питания, объектов коммунально-бытового назначения, с включением объектов инженерной и транспортной инфраструктуры, стоянок автомобильного транспорта, связанных с обслуживанием данной зоны, и организации санитарно-защитных, охранных и иных зон (при необходимости).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19698A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О2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19698A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объектов здравоохранения, объектов научных организаций, объектов культуры и искусства, объектов специального назначения, объектов физической культуры и спорта, объектов культовых зданий и сооружений, объектов специализированной общественной застройки иных видов, с включением объектов инженерной и транспортной инфраструктуры, стоянок автомобильного транспорта, связанных с обслуживанием данной зоны, и организации санитарно-защитных, охранных и иных зон (при необходимости).</w:t>
            </w:r>
          </w:p>
        </w:tc>
      </w:tr>
      <w:tr w:rsidR="00F24CD1" w:rsidRPr="00F24CD1" w:rsidTr="000F275E">
        <w:trPr>
          <w:jc w:val="center"/>
        </w:trPr>
        <w:tc>
          <w:tcPr>
            <w:tcW w:w="823" w:type="pct"/>
            <w:shd w:val="clear" w:color="auto" w:fill="auto"/>
          </w:tcPr>
          <w:p w:rsidR="00F24CD1" w:rsidRPr="00F24CD1" w:rsidRDefault="00F24CD1" w:rsidP="00E03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CD1">
              <w:rPr>
                <w:rFonts w:ascii="Times New Roman" w:hAnsi="Times New Roman" w:cs="Times New Roman"/>
                <w:sz w:val="20"/>
                <w:szCs w:val="20"/>
              </w:rPr>
              <w:t>Зона смешанной и общественно-деловой застройки</w:t>
            </w:r>
          </w:p>
        </w:tc>
        <w:tc>
          <w:tcPr>
            <w:tcW w:w="452" w:type="pct"/>
            <w:shd w:val="clear" w:color="auto" w:fill="auto"/>
          </w:tcPr>
          <w:p w:rsidR="00F24CD1" w:rsidRPr="00F24CD1" w:rsidRDefault="00F24CD1" w:rsidP="00F2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CD1">
              <w:rPr>
                <w:rFonts w:ascii="Times New Roman" w:hAnsi="Times New Roman" w:cs="Times New Roman"/>
                <w:sz w:val="20"/>
                <w:szCs w:val="20"/>
              </w:rPr>
              <w:t>О3-5</w:t>
            </w:r>
          </w:p>
        </w:tc>
        <w:tc>
          <w:tcPr>
            <w:tcW w:w="3725" w:type="pct"/>
            <w:shd w:val="clear" w:color="auto" w:fill="auto"/>
          </w:tcPr>
          <w:p w:rsidR="00F24CD1" w:rsidRPr="00F24CD1" w:rsidRDefault="00F24CD1" w:rsidP="00E03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24CD1">
              <w:rPr>
                <w:rFonts w:ascii="Times New Roman" w:hAnsi="Times New Roman" w:cs="Times New Roman"/>
                <w:sz w:val="20"/>
                <w:szCs w:val="20"/>
              </w:rPr>
              <w:t>она предназначена для размещения комплексной общественно-деловой и жилой застройки с включением объектов коммунальной, транспортной и социальной инфраструктуры, объектов торгово-бытового обслуживания в соответствии с Региональными и местными нормативами градостроительного проектирования Ленинградской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2F84" w:rsidRPr="00FF036E" w:rsidTr="002F2196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6C4DF0" w:rsidRPr="00FF036E" w:rsidRDefault="006C4DF0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</w:tr>
      <w:tr w:rsidR="0074165D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74165D" w:rsidRPr="00FF036E" w:rsidRDefault="0074165D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165D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452" w:type="pct"/>
            <w:shd w:val="clear" w:color="auto" w:fill="auto"/>
          </w:tcPr>
          <w:p w:rsidR="0074165D" w:rsidRPr="00FF036E" w:rsidRDefault="0074165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74165D" w:rsidRPr="00FF036E" w:rsidRDefault="0074165D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65D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производственных объектов IV и V классов опасности, соответствующей инженерной и транспортной инфраструктуры, и организации санитарно-защитных, охранных и иных зон (при необходимости).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651B3A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651B3A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объектов водоснабжения, водоотведения, теплоснабжения, газоснабжения, электроснабжения, связи и так далее, а также организации санитарно-защитных, охранных и иных зон (при необходимости).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97324E" w:rsidRPr="00FF036E" w:rsidRDefault="00651B3A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452" w:type="pct"/>
            <w:shd w:val="clear" w:color="auto" w:fill="auto"/>
          </w:tcPr>
          <w:p w:rsidR="0097324E" w:rsidRPr="00FF036E" w:rsidRDefault="0097324E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97324E" w:rsidRPr="00FF036E" w:rsidRDefault="00651B3A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Зона предназначена для размещения объектов транспортной инфраструктуры, сооружений и коммуникаций автомобильного транспорта, </w:t>
            </w:r>
            <w:r w:rsidR="00A812D1"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с включением объектов инженерной инфраструктуры, 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размещения объектов улично-дорожной сети и организации санитарно-защитных, охранных и иных зон (при необходимости).</w:t>
            </w:r>
          </w:p>
        </w:tc>
      </w:tr>
      <w:tr w:rsidR="00282F84" w:rsidRPr="00FF036E" w:rsidTr="002F2196">
        <w:trPr>
          <w:trHeight w:val="58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651B3A" w:rsidRPr="00FF036E" w:rsidRDefault="00651B3A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Зоны сельскохозяйственного использования</w:t>
            </w:r>
          </w:p>
        </w:tc>
      </w:tr>
      <w:tr w:rsidR="00282F84" w:rsidRPr="00FF036E" w:rsidTr="000F275E">
        <w:trPr>
          <w:trHeight w:val="689"/>
          <w:jc w:val="center"/>
        </w:trPr>
        <w:tc>
          <w:tcPr>
            <w:tcW w:w="823" w:type="pct"/>
            <w:shd w:val="clear" w:color="auto" w:fill="auto"/>
          </w:tcPr>
          <w:p w:rsidR="008A0513" w:rsidRPr="00FF036E" w:rsidRDefault="008A0513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садоводства и огородничества</w:t>
            </w:r>
          </w:p>
        </w:tc>
        <w:tc>
          <w:tcPr>
            <w:tcW w:w="452" w:type="pct"/>
            <w:shd w:val="clear" w:color="auto" w:fill="auto"/>
          </w:tcPr>
          <w:p w:rsidR="008A0513" w:rsidRPr="00FF036E" w:rsidRDefault="008A0513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СХ1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8A0513" w:rsidRPr="00FF036E" w:rsidRDefault="008A0513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Зона предназначена для осуществления деятельности, связанной с выращиванием плодовых, ягодных, овощных, бахчевых или иных сельскохозяйственных культур и картофеля, </w:t>
            </w:r>
            <w:r w:rsidR="00A7332B" w:rsidRPr="00FF036E">
              <w:rPr>
                <w:rFonts w:ascii="Times New Roman" w:hAnsi="Times New Roman" w:cs="Times New Roman"/>
                <w:sz w:val="20"/>
                <w:szCs w:val="20"/>
              </w:rPr>
              <w:t>а также</w:t>
            </w: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 xml:space="preserve"> размещения отдельно стоящих жилых домов, предназначенных для проживания одной семьи (дом, пригодный для постоянного проживания, высотой не выше трех надземных этажей), садовых домов, предназначенных для отдыха и не подлежащих разделу на квартиры, с включением объектов инженерной и транспортной инфраструктуры, стоянок автомобильного транспорта, связанных с обслуживанием данной зоны.</w:t>
            </w:r>
          </w:p>
        </w:tc>
      </w:tr>
      <w:tr w:rsidR="00282F84" w:rsidRPr="00FF036E" w:rsidTr="002F2196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4F1EDD" w:rsidRPr="00FF036E" w:rsidRDefault="004F1ED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Зоны рекреационного назначения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4F1EDD" w:rsidRPr="00FF036E" w:rsidRDefault="004F1EDD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озелененных территорий общего пользования</w:t>
            </w:r>
          </w:p>
        </w:tc>
        <w:tc>
          <w:tcPr>
            <w:tcW w:w="452" w:type="pct"/>
            <w:shd w:val="clear" w:color="auto" w:fill="auto"/>
          </w:tcPr>
          <w:p w:rsidR="004F1EDD" w:rsidRPr="00FF036E" w:rsidRDefault="004F1ED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Р1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4F1EDD" w:rsidRDefault="004F1EDD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объектов озеленения общего пользования: парков, скверов, садов, бульваров, с включением объектов инженерной и транспортной инфраструктуры, связанных с обслуживанием данной зоны.</w:t>
            </w:r>
          </w:p>
          <w:p w:rsidR="00901D04" w:rsidRPr="00FF036E" w:rsidRDefault="00901D04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D04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Ограничения использования земельных участков, расположенных в границах территорий объектов культурного наследия и их защитных зонах, устанавливаются в соответствии с Федеральным законом от 25.06.2002 № 73-ФЗ </w:t>
            </w:r>
            <w:r w:rsidR="00183EC5" w:rsidRPr="00183EC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901D04">
              <w:rPr>
                <w:rFonts w:ascii="Times New Roman" w:hAnsi="Times New Roman" w:cs="Times New Roman"/>
                <w:sz w:val="20"/>
                <w:szCs w:val="20"/>
              </w:rPr>
              <w:t>Об объектах культурного наследия (памятниках истории и культуры) народов Российской Федерации</w:t>
            </w:r>
            <w:r w:rsidR="00183EC5" w:rsidRPr="00183EC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901D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4F1EDD" w:rsidRPr="00FF036E" w:rsidRDefault="004F1EDD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отдыха</w:t>
            </w:r>
          </w:p>
        </w:tc>
        <w:tc>
          <w:tcPr>
            <w:tcW w:w="452" w:type="pct"/>
            <w:shd w:val="clear" w:color="auto" w:fill="auto"/>
          </w:tcPr>
          <w:p w:rsidR="004F1EDD" w:rsidRPr="00FF036E" w:rsidRDefault="004F1ED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Р2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4F1EDD" w:rsidRPr="00FF036E" w:rsidRDefault="00365D0F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размещения объектов туризма и рекреации: баз отдыха, кемпингов, домов отдыха, гостиниц и иных средств размещения, объектов делового, общественного и коммерческого назначения, объектов культуры и искусства, объектов организации питания населения, объектов развлечения, объектов образования, объектов специального назначения, объектов физической культуры и спорта, объектов культовых зданий и сооружений, с включением объектов инженерной и транспортной инфраструктуры, стоянок автомобильного транспорта, объектов связанных с обеспечением деятельности  и обслуживанием данной зоны</w:t>
            </w:r>
            <w:r w:rsidR="004F1EDD" w:rsidRPr="00FF03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2F84" w:rsidRPr="00FF036E" w:rsidTr="0048249B">
        <w:trPr>
          <w:trHeight w:val="45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4F1EDD" w:rsidRPr="00FF036E" w:rsidRDefault="004F1ED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Зоны специального назначения</w:t>
            </w:r>
          </w:p>
        </w:tc>
      </w:tr>
      <w:tr w:rsidR="00282F84" w:rsidRPr="00FF036E" w:rsidTr="000F275E">
        <w:trPr>
          <w:jc w:val="center"/>
        </w:trPr>
        <w:tc>
          <w:tcPr>
            <w:tcW w:w="823" w:type="pct"/>
            <w:shd w:val="clear" w:color="auto" w:fill="auto"/>
          </w:tcPr>
          <w:p w:rsidR="004F1EDD" w:rsidRPr="00FF036E" w:rsidRDefault="004F1EDD" w:rsidP="008F17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452" w:type="pct"/>
            <w:shd w:val="clear" w:color="auto" w:fill="auto"/>
          </w:tcPr>
          <w:p w:rsidR="004F1EDD" w:rsidRPr="00FF036E" w:rsidRDefault="004F1EDD" w:rsidP="008F17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СП1</w:t>
            </w:r>
            <w:r w:rsidR="00FF036E" w:rsidRPr="00FF036E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3725" w:type="pct"/>
            <w:shd w:val="clear" w:color="auto" w:fill="auto"/>
          </w:tcPr>
          <w:p w:rsidR="004F1EDD" w:rsidRPr="00FF036E" w:rsidRDefault="004F1EDD" w:rsidP="008F17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Зона предназначена для сохранения санитарно-защитных зон, защитно-мелиоративных зон, противопожарных и других зеленых на</w:t>
            </w:r>
            <w:bookmarkStart w:id="0" w:name="_GoBack"/>
            <w:bookmarkEnd w:id="0"/>
            <w:r w:rsidRPr="00FF036E">
              <w:rPr>
                <w:rFonts w:ascii="Times New Roman" w:hAnsi="Times New Roman" w:cs="Times New Roman"/>
                <w:sz w:val="20"/>
                <w:szCs w:val="20"/>
              </w:rPr>
              <w:t>саждений, без возможности размещения объектов.</w:t>
            </w:r>
          </w:p>
        </w:tc>
      </w:tr>
    </w:tbl>
    <w:p w:rsidR="00230323" w:rsidRPr="00BD336F" w:rsidRDefault="00230323" w:rsidP="008F17B1">
      <w:pPr>
        <w:spacing w:after="0" w:line="240" w:lineRule="auto"/>
        <w:rPr>
          <w:rFonts w:ascii="Times New Roman" w:hAnsi="Times New Roman" w:cs="Times New Roman"/>
        </w:rPr>
      </w:pPr>
    </w:p>
    <w:sectPr w:rsidR="00230323" w:rsidRPr="00BD336F" w:rsidSect="00950CC2">
      <w:pgSz w:w="11907" w:h="31185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141C9"/>
    <w:rsid w:val="00017637"/>
    <w:rsid w:val="00020F6B"/>
    <w:rsid w:val="00040ED6"/>
    <w:rsid w:val="00044A76"/>
    <w:rsid w:val="00073544"/>
    <w:rsid w:val="00092DAB"/>
    <w:rsid w:val="000B6934"/>
    <w:rsid w:val="000C58AE"/>
    <w:rsid w:val="000D0808"/>
    <w:rsid w:val="000D2C9B"/>
    <w:rsid w:val="000D3D8F"/>
    <w:rsid w:val="000E069C"/>
    <w:rsid w:val="000F275E"/>
    <w:rsid w:val="000F6867"/>
    <w:rsid w:val="001120FD"/>
    <w:rsid w:val="00116436"/>
    <w:rsid w:val="001208F3"/>
    <w:rsid w:val="00183EC5"/>
    <w:rsid w:val="001918C9"/>
    <w:rsid w:val="0019698A"/>
    <w:rsid w:val="001A1D17"/>
    <w:rsid w:val="001A6DDD"/>
    <w:rsid w:val="001C57A6"/>
    <w:rsid w:val="001C71F8"/>
    <w:rsid w:val="001E14D1"/>
    <w:rsid w:val="001F0BFB"/>
    <w:rsid w:val="002074B8"/>
    <w:rsid w:val="00216E7A"/>
    <w:rsid w:val="002222DD"/>
    <w:rsid w:val="002263C4"/>
    <w:rsid w:val="00230323"/>
    <w:rsid w:val="00242FA1"/>
    <w:rsid w:val="00257CD1"/>
    <w:rsid w:val="00282F84"/>
    <w:rsid w:val="002964A0"/>
    <w:rsid w:val="002C2A28"/>
    <w:rsid w:val="002F2196"/>
    <w:rsid w:val="002F53F9"/>
    <w:rsid w:val="00337484"/>
    <w:rsid w:val="003441AA"/>
    <w:rsid w:val="003458D9"/>
    <w:rsid w:val="00365D0F"/>
    <w:rsid w:val="003C4DFC"/>
    <w:rsid w:val="00415F9D"/>
    <w:rsid w:val="00422A2B"/>
    <w:rsid w:val="004375CD"/>
    <w:rsid w:val="004507A4"/>
    <w:rsid w:val="00467C39"/>
    <w:rsid w:val="004728C7"/>
    <w:rsid w:val="0048249B"/>
    <w:rsid w:val="00484B6E"/>
    <w:rsid w:val="00491E02"/>
    <w:rsid w:val="004B4635"/>
    <w:rsid w:val="004D52F8"/>
    <w:rsid w:val="004E16B9"/>
    <w:rsid w:val="004F1EDD"/>
    <w:rsid w:val="005568B7"/>
    <w:rsid w:val="00592008"/>
    <w:rsid w:val="005972C8"/>
    <w:rsid w:val="005B2132"/>
    <w:rsid w:val="006178DE"/>
    <w:rsid w:val="00631910"/>
    <w:rsid w:val="00651B3A"/>
    <w:rsid w:val="0065554B"/>
    <w:rsid w:val="00657DF5"/>
    <w:rsid w:val="00692184"/>
    <w:rsid w:val="006A6BDE"/>
    <w:rsid w:val="006A7FA9"/>
    <w:rsid w:val="006C4DF0"/>
    <w:rsid w:val="006E0B73"/>
    <w:rsid w:val="006F30B1"/>
    <w:rsid w:val="0074165D"/>
    <w:rsid w:val="00742497"/>
    <w:rsid w:val="007513AB"/>
    <w:rsid w:val="007A0A04"/>
    <w:rsid w:val="007D1A99"/>
    <w:rsid w:val="007F66D8"/>
    <w:rsid w:val="00800475"/>
    <w:rsid w:val="00804DEB"/>
    <w:rsid w:val="0082266E"/>
    <w:rsid w:val="00862770"/>
    <w:rsid w:val="00862878"/>
    <w:rsid w:val="00863FC9"/>
    <w:rsid w:val="008A0513"/>
    <w:rsid w:val="008C26CF"/>
    <w:rsid w:val="008E65F1"/>
    <w:rsid w:val="008F17B1"/>
    <w:rsid w:val="008F2BC1"/>
    <w:rsid w:val="00901D04"/>
    <w:rsid w:val="00916889"/>
    <w:rsid w:val="00930170"/>
    <w:rsid w:val="00935802"/>
    <w:rsid w:val="00950CC2"/>
    <w:rsid w:val="00964EF7"/>
    <w:rsid w:val="0097324E"/>
    <w:rsid w:val="00973EBF"/>
    <w:rsid w:val="009C6465"/>
    <w:rsid w:val="009C6BE8"/>
    <w:rsid w:val="009D3475"/>
    <w:rsid w:val="009E41EB"/>
    <w:rsid w:val="009F6A15"/>
    <w:rsid w:val="00A074BC"/>
    <w:rsid w:val="00A15609"/>
    <w:rsid w:val="00A41A65"/>
    <w:rsid w:val="00A63778"/>
    <w:rsid w:val="00A7332B"/>
    <w:rsid w:val="00A812D1"/>
    <w:rsid w:val="00A86BCB"/>
    <w:rsid w:val="00A901A4"/>
    <w:rsid w:val="00A93BDF"/>
    <w:rsid w:val="00A95FC9"/>
    <w:rsid w:val="00AA064B"/>
    <w:rsid w:val="00B5633D"/>
    <w:rsid w:val="00B6607A"/>
    <w:rsid w:val="00B72681"/>
    <w:rsid w:val="00B77DD2"/>
    <w:rsid w:val="00B85EFE"/>
    <w:rsid w:val="00B906E6"/>
    <w:rsid w:val="00BA2A40"/>
    <w:rsid w:val="00BD336F"/>
    <w:rsid w:val="00C61283"/>
    <w:rsid w:val="00C81001"/>
    <w:rsid w:val="00CA52F3"/>
    <w:rsid w:val="00CC0427"/>
    <w:rsid w:val="00D04F9E"/>
    <w:rsid w:val="00D13774"/>
    <w:rsid w:val="00D53AC9"/>
    <w:rsid w:val="00D572BB"/>
    <w:rsid w:val="00D576E1"/>
    <w:rsid w:val="00D67201"/>
    <w:rsid w:val="00D92C3F"/>
    <w:rsid w:val="00D95F99"/>
    <w:rsid w:val="00DD2395"/>
    <w:rsid w:val="00DD68E7"/>
    <w:rsid w:val="00E00347"/>
    <w:rsid w:val="00E24CFE"/>
    <w:rsid w:val="00E346DB"/>
    <w:rsid w:val="00EC4018"/>
    <w:rsid w:val="00ED3CB9"/>
    <w:rsid w:val="00ED48AC"/>
    <w:rsid w:val="00F07C5B"/>
    <w:rsid w:val="00F11EC8"/>
    <w:rsid w:val="00F135B5"/>
    <w:rsid w:val="00F141C9"/>
    <w:rsid w:val="00F24CD1"/>
    <w:rsid w:val="00FC7D8A"/>
    <w:rsid w:val="00FF036E"/>
    <w:rsid w:val="00FF6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Asus</cp:lastModifiedBy>
  <cp:revision>96</cp:revision>
  <dcterms:created xsi:type="dcterms:W3CDTF">2019-11-27T07:59:00Z</dcterms:created>
  <dcterms:modified xsi:type="dcterms:W3CDTF">2026-01-15T07:11:00Z</dcterms:modified>
</cp:coreProperties>
</file>